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Свердловская область: Закон № 73-ОЗ от 16.07.2009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З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 а к о н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Принят Областной Думой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Законодательного Собрания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Свердловской области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7 июля 2009 года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Одобрен Палатой Представителей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Законодательного Собрания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Свердловской области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Статья 1. Отношения, регулируемые настоящим Законом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Настоящим Законом в соответствии с федеральным законом регулируются отношения, связанные с установлением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детей, а именно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детей.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Статья 2. Меры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1. Настоящим Законом устанавливаются следующие меры по недопущению нахождения детей (лиц, не достигших возраста 18 лет) в определяемых в порядке, предусмотренном в статье 4 настоящего Закона, местах,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</w:t>
      </w:r>
      <w:r>
        <w:rPr>
          <w:rFonts w:ascii="Tahoma" w:hAnsi="Tahoma" w:cs="Tahoma"/>
          <w:color w:val="000000"/>
          <w:sz w:val="21"/>
          <w:szCs w:val="21"/>
        </w:rPr>
        <w:lastRenderedPageBreak/>
        <w:t>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2) создание системы информирования органов внутренних дел и органов опеки и попечительства о нахождении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3) осуществление профилактики административных правонарушений, связанных с неисполнением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4) создание системы контроля за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5)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2. Исполнительные органы государственной власти Свердловской области осуществляют меры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Статья 3.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1. Настоящим Законом устанавливаются следующие меры по недопущению нахождения детей, не достигших возраста 16 лет, в ночное время в определяемых в порядке, предусмотренном в статье 4 настоящего Закона, общественных местах без сопровождения родителей (лиц, их заменяющих) или лиц, осуществляющих мероприятия с участием детей: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2) создание системы информирования органов внутренних дел и органов опеки и попечительства о нахождении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3) реализация государственными органами Свердловской области в пределах их компетенции мероприятий, предусмотренных в заключенных в соответствии с законодательством Свердловской области о межрегиональных связях Свердловской области и межрегиональных связях государственных органов Свердловской области соглашениях с другими субъектами </w:t>
      </w:r>
      <w:r>
        <w:rPr>
          <w:rFonts w:ascii="Tahoma" w:hAnsi="Tahoma" w:cs="Tahoma"/>
          <w:color w:val="000000"/>
          <w:sz w:val="21"/>
          <w:szCs w:val="21"/>
        </w:rPr>
        <w:lastRenderedPageBreak/>
        <w:t>Российской Федерации о порядке применения мер по недопущению нахождения детей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пользования;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4) осуществление профилактики административных правонарушений, связанных с неисполнением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5) создание системы контроля за нахождением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6)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Под ночным временем в настоящем Законе понимается время с 23 до 6 часов местного времени в период с 1 мая по 30 сентября включительно и время с 22 до 6 часов местного времени в период с 1 октября по 30 апреля включительно.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2. Исполнительные органы государственной власти Свердловской области осуществляют меры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Статья 4. Порядок определения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1. На территории Свердловской области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определяются нормативными правовыми актами Свердловской области, принимаемыми Правительством Свердловской области.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 территории муниципального образования, расположенного на территории Свердловской области,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могут определяться муниципальными правовыми актами.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2. Определение мест, указанных в части первой пункта 1 настоящей статьи, осуществляется с учетом культурных и иных местных традиций на основании предложений, направляемых в Правительство Свердловской области федеральными органами государственной власти, государственными органами Свердловской области, органами местного самоуправления муниципальных образований, расположенных на территории Свердловской области, </w:t>
      </w:r>
      <w:r>
        <w:rPr>
          <w:rFonts w:ascii="Tahoma" w:hAnsi="Tahoma" w:cs="Tahoma"/>
          <w:color w:val="000000"/>
          <w:sz w:val="21"/>
          <w:szCs w:val="21"/>
        </w:rPr>
        <w:lastRenderedPageBreak/>
        <w:t>организациями и гражданами.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Правительством Свердловской области создается экспертная комиссия. Порядок формирования и порядок деятельности этой комиссии устанавливаются нормативными правовыми актами Свердловской области, принимаемыми Правительством Свердловской области.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3. Определение мест, указанных в части второй пункта 1 настоящей статьи, осуществляется на основании предложений, направляемых в органы местного самоуправления муниципальных образований, расположенных на территории Свердловской области, федеральными органами государственной власти, государственными органами Свердловской области, организациями и гражданами.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территории муниципального образования, расположенного на территории Свердловской области, создаются экспертные комиссии. Порядок формирования и порядок деятельности таких комиссий устанавливаются муниципальными правовыми актами.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Статья 5. Порядок информирования родителей (лиц, их заменяющих) или лиц, осуществляющих мероприятия с участием детей, при обнаружении детей (лиц, не достигших возраста 18 лет) в местах, нахождение в которых запрещено настоящим Законом, и детей, не достигших возраста 16 лет, в ночное время в общественных местах без сопровождения лиц, установленных настоящим Законом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Органы внутренних дел, осуществляющие деятельность по недопущению нахождения детей (лиц, не достигших возраста 18 лет) в местах, нахождение в которых запрещено настоящим Законом, и детей, не достигших возраста 16 лет, в ночное время в общественных местах без сопровождения лиц, установленных настоящим Законом, в пределах своей компетенции, информируют родителей (лиц, их заменяющих) или лиц, осуществляющих мероприятия с участием детей, в порядке, установленном федеральным законодательством.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Статья 6. Вступление в силу настоящего Закона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Настоящий Закон вступает в силу с 1 августа 2009 года.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Губернатор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Свердловской области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Э.Э.РОССЕЛЬ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г. Екатеринбург</w:t>
      </w:r>
    </w:p>
    <w:p w:rsid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16 июля 2009 года</w:t>
      </w:r>
    </w:p>
    <w:p w:rsidR="00AB20EA" w:rsidRPr="006F56CC" w:rsidRDefault="006F56CC" w:rsidP="006F56CC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N 73-ОЗ</w:t>
      </w:r>
      <w:bookmarkStart w:id="0" w:name="_GoBack"/>
      <w:bookmarkEnd w:id="0"/>
    </w:p>
    <w:sectPr w:rsidR="00AB20EA" w:rsidRPr="006F56CC" w:rsidSect="0093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6CC"/>
    <w:rsid w:val="002D1220"/>
    <w:rsid w:val="006F56CC"/>
    <w:rsid w:val="00936945"/>
    <w:rsid w:val="00AB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6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1719</Words>
  <Characters>9803</Characters>
  <Application>Microsoft Office Word</Application>
  <DocSecurity>0</DocSecurity>
  <Lines>81</Lines>
  <Paragraphs>22</Paragraphs>
  <ScaleCrop>false</ScaleCrop>
  <Company/>
  <LinksUpToDate>false</LinksUpToDate>
  <CharactersWithSpaces>11500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Альфида</cp:lastModifiedBy>
  <cp:revision>2</cp:revision>
  <dcterms:created xsi:type="dcterms:W3CDTF">2018-11-10T04:34:00Z</dcterms:created>
  <dcterms:modified xsi:type="dcterms:W3CDTF">2018-11-10T04:34:00Z</dcterms:modified>
</cp:coreProperties>
</file>